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[TÜRKÇE BAŞLIK: En çok 20 sözcük, yalnızca ilk harfler büyük]</w:t>
      </w:r>
    </w:p>
    <w:p>
      <w:pPr>
        <w:jc w:val="center"/>
      </w:pPr>
      <w:r>
        <w:rPr>
          <w:rFonts w:ascii="Times New Roman" w:cs="Times New Roman" w:eastAsia="Times New Roman" w:hAnsi="Times New Roman"/>
          <w:i/>
          <w:iCs/>
        </w:rPr>
        <w:t xml:space="preserve">[English Title]</w:t>
      </w:r>
    </w:p>
    <w:p>
      <w:pPr>
        <w:jc w:val="both"/>
      </w:pPr>
      <w:r>
        <w:rPr>
          <w:rFonts w:ascii="Times New Roman" w:cs="Times New Roman" w:eastAsia="Times New Roman" w:hAnsi="Times New Roman"/>
          <w:i/>
          <w:iCs/>
        </w:rPr>
        <w:t xml:space="preserve">[Kör hakemlik için bu dosyada yazar adı, kurum ve teşekkür bilgisi yer almamalıdır. Bu bilgiler Başlık Sayfası ve Yazar Beyan Formu'na yazılır. Köşeli ayraç içindeki açıklamaları metni yazarken siliniz.]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Öz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[150–250 sözcük. Araştırmanın amacı, verisi, yöntemi, başlıca bulguları ve uygulamaya yansımaları.]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b/>
          <w:bCs/>
        </w:rPr>
        <w:t xml:space="preserve">Anahtar sözcükler:</w:t>
      </w:r>
      <w:r>
        <w:rPr>
          <w:rFonts w:ascii="Times New Roman" w:cs="Times New Roman" w:eastAsia="Times New Roman" w:hAnsi="Times New Roman"/>
        </w:rPr>
        <w:t xml:space="preserve"> [3–5 sözcük, virgülle ayrılmış]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Abstract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[150–250 words.]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b/>
          <w:bCs/>
        </w:rPr>
        <w:t xml:space="preserve">Keywords:</w:t>
      </w:r>
      <w:r>
        <w:rPr>
          <w:rFonts w:ascii="Times New Roman" w:cs="Times New Roman" w:eastAsia="Times New Roman" w:hAnsi="Times New Roman"/>
        </w:rPr>
        <w:t xml:space="preserve"> [3–5 keywords, separated by commas]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Giriş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[Araştırma sorusu, sorunun uygulamadaki karşılığı ve çalışmanın katkısı.]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Kuramsal Çerçeve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[İlgili alanyazın ve kuramsal yaklaşım.]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Yöntem</w:t>
      </w:r>
    </w:p>
    <w:p>
      <w:pPr>
        <w:pStyle w:val="Heading3"/>
      </w:pPr>
      <w:r>
        <w:rPr>
          <w:rFonts w:ascii="Times New Roman" w:cs="Times New Roman" w:eastAsia="Times New Roman" w:hAnsi="Times New Roman"/>
        </w:rPr>
        <w:t xml:space="preserve">Veri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[Verinin kaynağı, nasıl derlendiği, büyüklüğü ve özellikleri. Etik kurul bilgisi (kurum adı açığa çıkarılmadan) ya da etik kurul izni gerekmediğine ilişkin gerekçe.]</w:t>
      </w:r>
    </w:p>
    <w:p>
      <w:pPr>
        <w:pStyle w:val="Heading3"/>
      </w:pPr>
      <w:r>
        <w:rPr>
          <w:rFonts w:ascii="Times New Roman" w:cs="Times New Roman" w:eastAsia="Times New Roman" w:hAnsi="Times New Roman"/>
        </w:rPr>
        <w:t xml:space="preserve">Çözümleme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[Çözümleme yöntemi, kullanılan araç ve yazılımlar (sürüm numarasıyla), istatistiksel testler.]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Bulgular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[Bulgular. Tablo ve şekil örnekleri aşağıdadır.]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Tablo 1. </w:t>
      </w:r>
      <w:r>
        <w:rPr>
          <w:rFonts w:ascii="Times New Roman" w:cs="Times New Roman" w:eastAsia="Times New Roman" w:hAnsi="Times New Roman"/>
          <w:i/>
          <w:iCs/>
        </w:rPr>
        <w:t xml:space="preserve">[Tablo başlığı tablonun üstüne yazılır]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87"/>
        <w:gridCol w:w="2591"/>
        <w:gridCol w:w="2592"/>
      </w:tblGrid>
      <w:tr>
        <w:trPr>
          <w:tblHeader/>
        </w:trPr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[Değişken]</w:t>
            </w:r>
          </w:p>
        </w:tc>
        <w:tc>
          <w:tcPr>
            <w:tcW w:type="dxa" w:w="259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[Grup A]</w:t>
            </w:r>
          </w:p>
        </w:tc>
        <w:tc>
          <w:tcPr>
            <w:tcW w:type="dxa" w:w="259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[Grup B]</w:t>
            </w:r>
          </w:p>
        </w:tc>
      </w:tr>
      <w:tr>
        <w:trPr>
          <w:tblHeader w:val="false"/>
        </w:trPr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[...]</w:t>
            </w:r>
          </w:p>
        </w:tc>
        <w:tc>
          <w:tcPr>
            <w:tcW w:type="dxa" w:w="259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[...]</w:t>
            </w:r>
          </w:p>
        </w:tc>
        <w:tc>
          <w:tcPr>
            <w:tcW w:type="dxa" w:w="259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[...]</w:t>
            </w:r>
          </w:p>
        </w:tc>
      </w:tr>
      <w:tr>
        <w:trPr>
          <w:tblHeader w:val="false"/>
        </w:trPr>
        <w:tc>
          <w:tcPr>
            <w:tcW w:type="dxa" w:w="388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[...]</w:t>
            </w:r>
          </w:p>
        </w:tc>
        <w:tc>
          <w:tcPr>
            <w:tcW w:type="dxa" w:w="259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[...]</w:t>
            </w:r>
          </w:p>
        </w:tc>
        <w:tc>
          <w:tcPr>
            <w:tcW w:type="dxa" w:w="259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[...]</w:t>
            </w:r>
          </w:p>
        </w:tc>
      </w:tr>
    </w:tbl>
    <w:p>
      <w:pPr>
        <w:spacing w:after="60"/>
      </w:pP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[Şekil buraya eklenir.]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Şekil 1. </w:t>
      </w:r>
      <w:r>
        <w:rPr>
          <w:rFonts w:ascii="Times New Roman" w:cs="Times New Roman" w:eastAsia="Times New Roman" w:hAnsi="Times New Roman"/>
          <w:i/>
          <w:iCs/>
        </w:rPr>
        <w:t xml:space="preserve">[Şekil başlığı şeklin altına yazılır]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Dilbilimsel örnek biçimi (makale dilinden farklı dildeki örnekler için):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</w:rPr>
        <w:t xml:space="preserve">(1)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Yarın gel-me-yeceğ-im.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tomorrow come-NEG-FUT-1SG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'I will not come tomorrow.'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Veri alıntısı biçimi: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(2)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"[AD] ile yarın konuşacağım, sonra görürsün." (Derlem: [derlem adı], metin no. [..])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Tartışma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[Bulguların alanyazınla ilişkisi, sınırlılıklar.]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Sonuç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[Temel sonuçlar.]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Uygulamaya Yansımalar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[En çok 250 sözcük. Bulguların hangi uygulayıcı, kurum ya da toplumsal bağlam için ne anlama geldiği.]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Veri ve Kod Erişimi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[Veri ve kodun paylaşıldığı deponun kalıcı bağlantısı. Paylaşılamıyorsa gerekçesi.]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Kaynakça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[APA 7. Kaynakçada ikinci satırdan itibaren 1,25 cm asılı girinti kullanılır. Örnek biçimler:]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Soyad, A. A. (Yıl). </w:t>
      </w:r>
      <w:r>
        <w:rPr>
          <w:rFonts w:ascii="Times New Roman" w:cs="Times New Roman" w:eastAsia="Times New Roman" w:hAnsi="Times New Roman"/>
          <w:i/>
          <w:iCs/>
        </w:rPr>
        <w:t xml:space="preserve">Kitap adı</w:t>
      </w:r>
      <w:r>
        <w:rPr>
          <w:rFonts w:ascii="Times New Roman" w:cs="Times New Roman" w:eastAsia="Times New Roman" w:hAnsi="Times New Roman"/>
        </w:rPr>
        <w:t xml:space="preserve"> (Baskı). Yayınevi.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Soyad, A. A. ve Soyad, B. B. (Yıl). Makale başlığı. </w:t>
      </w:r>
      <w:r>
        <w:rPr>
          <w:rFonts w:ascii="Times New Roman" w:cs="Times New Roman" w:eastAsia="Times New Roman" w:hAnsi="Times New Roman"/>
          <w:i/>
          <w:iCs/>
        </w:rPr>
        <w:t xml:space="preserve">Dergi Adı</w:t>
      </w:r>
      <w:r>
        <w:rPr>
          <w:rFonts w:ascii="Times New Roman" w:cs="Times New Roman" w:eastAsia="Times New Roman" w:hAnsi="Times New Roman"/>
        </w:rPr>
        <w:t xml:space="preserve">, </w:t>
      </w:r>
      <w:r>
        <w:rPr>
          <w:rFonts w:ascii="Times New Roman" w:cs="Times New Roman" w:eastAsia="Times New Roman" w:hAnsi="Times New Roman"/>
          <w:i/>
          <w:iCs/>
        </w:rPr>
        <w:t xml:space="preserve">Cilt</w:t>
      </w:r>
      <w:r>
        <w:rPr>
          <w:rFonts w:ascii="Times New Roman" w:cs="Times New Roman" w:eastAsia="Times New Roman" w:hAnsi="Times New Roman"/>
        </w:rPr>
        <w:t xml:space="preserve">(Sayı), sayfa–sayfa. https://doi.org/xxxx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Soyad, A. A. (Yıl). Bölüm başlığı. B. B. Soyad (Ed.), </w:t>
      </w:r>
      <w:r>
        <w:rPr>
          <w:rFonts w:ascii="Times New Roman" w:cs="Times New Roman" w:eastAsia="Times New Roman" w:hAnsi="Times New Roman"/>
          <w:i/>
          <w:iCs/>
        </w:rPr>
        <w:t xml:space="preserve">Kitap adı</w:t>
      </w:r>
      <w:r>
        <w:rPr>
          <w:rFonts w:ascii="Times New Roman" w:cs="Times New Roman" w:eastAsia="Times New Roman" w:hAnsi="Times New Roman"/>
        </w:rPr>
        <w:t xml:space="preserve"> içinde (ss. xx–xx). Yayınevi.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Soyad, A. A. (Yıl). </w:t>
      </w:r>
      <w:r>
        <w:rPr>
          <w:rFonts w:ascii="Times New Roman" w:cs="Times New Roman" w:eastAsia="Times New Roman" w:hAnsi="Times New Roman"/>
          <w:i/>
          <w:iCs/>
        </w:rPr>
        <w:t xml:space="preserve">Veri setinin adı</w:t>
      </w:r>
      <w:r>
        <w:rPr>
          <w:rFonts w:ascii="Times New Roman" w:cs="Times New Roman" w:eastAsia="Times New Roman" w:hAnsi="Times New Roman"/>
        </w:rPr>
        <w:t xml:space="preserve"> [Veri seti]. Depo adı. https://doi.org/xxxx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Extended Abstract</w:t>
      </w:r>
    </w:p>
    <w:p>
      <w:pPr>
        <w:jc w:val="both"/>
      </w:pPr>
      <w:r>
        <w:rPr>
          <w:rFonts w:ascii="Times New Roman" w:cs="Times New Roman" w:eastAsia="Times New Roman" w:hAnsi="Times New Roman"/>
        </w:rPr>
        <w:t xml:space="preserve">[Yalnızca Türkçe makaleler için, 750–1.000 sözcük. Research question, data, method, main findings and implications for practice.]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0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Hülya Kocagül</dc:creator>
  <cp:lastModifiedBy>Un-named</cp:lastModifiedBy>
  <cp:revision>1</cp:revision>
  <dcterms:created xsi:type="dcterms:W3CDTF">2026-09-28T09:22:31.860Z</dcterms:created>
  <dcterms:modified xsi:type="dcterms:W3CDTF">2026-09-28T09:22:31.860Z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